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4A55" w14:textId="5ADFF4D2" w:rsidR="00CD3C0F" w:rsidRPr="00CD3C0F" w:rsidRDefault="00CD3C0F" w:rsidP="00CD3C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begin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instrText xml:space="preserve"> DOCPROPERTY  ZnakSprawy  \* MERGEFORMAT </w:instrTex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separate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ZNAK SPRAWY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end"/>
      </w:r>
      <w:r w:rsidR="00D47AE0">
        <w:rPr>
          <w:rFonts w:ascii="Times New Roman" w:hAnsi="Times New Roman"/>
          <w:b/>
          <w:color w:val="auto"/>
          <w:sz w:val="24"/>
          <w:szCs w:val="24"/>
          <w:lang w:eastAsia="pl-PL"/>
        </w:rPr>
        <w:t>776.58.2019</w:t>
      </w:r>
    </w:p>
    <w:p w14:paraId="03FCF889" w14:textId="0E5C58CD" w:rsidR="001E7A78" w:rsidRPr="001E7A78" w:rsidRDefault="001E7A78" w:rsidP="001E7A78">
      <w:pPr>
        <w:spacing w:after="0" w:line="240" w:lineRule="auto"/>
        <w:ind w:right="74"/>
        <w:jc w:val="left"/>
        <w:rPr>
          <w:rFonts w:ascii="Times New Roman" w:hAnsi="Times New Roman"/>
          <w:b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(znak sprawy - zgodnie z JRWA nadany w </w:t>
      </w:r>
      <w:proofErr w:type="spellStart"/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eSOD</w:t>
      </w:r>
      <w:proofErr w:type="spellEnd"/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)</w:t>
      </w:r>
    </w:p>
    <w:p w14:paraId="1AD7653B" w14:textId="77777777" w:rsidR="001E7A78" w:rsidRPr="001E7A78" w:rsidRDefault="001E7A78" w:rsidP="001E7A78">
      <w:pPr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1A5EB21A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3DE3447F" w14:textId="77777777" w:rsidR="001E7A78" w:rsidRPr="001E7A78" w:rsidRDefault="001E7A78" w:rsidP="001E7A78">
      <w:pPr>
        <w:tabs>
          <w:tab w:val="num" w:pos="0"/>
        </w:tabs>
        <w:spacing w:before="120" w:after="0" w:line="240" w:lineRule="auto"/>
        <w:ind w:left="4956"/>
        <w:jc w:val="center"/>
        <w:outlineLvl w:val="5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ZATWIERDZAM</w:t>
      </w:r>
    </w:p>
    <w:p w14:paraId="52C786B1" w14:textId="77777777" w:rsidR="001E7A78" w:rsidRPr="001E7A78" w:rsidRDefault="001E7A78" w:rsidP="001E7A78">
      <w:pPr>
        <w:spacing w:before="120" w:after="0" w:line="240" w:lineRule="auto"/>
        <w:ind w:left="4956"/>
        <w:jc w:val="center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</w:p>
    <w:p w14:paraId="4B8703E0" w14:textId="77777777" w:rsidR="001E7A78" w:rsidRPr="001E7A78" w:rsidRDefault="001E7A78" w:rsidP="001E7A78">
      <w:pPr>
        <w:spacing w:before="120" w:after="0" w:line="240" w:lineRule="auto"/>
        <w:ind w:left="4956"/>
        <w:jc w:val="center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</w:p>
    <w:p w14:paraId="15AC7E78" w14:textId="77777777" w:rsidR="001E7A78" w:rsidRPr="001E7A78" w:rsidRDefault="001E7A78" w:rsidP="001E7A78">
      <w:pPr>
        <w:spacing w:before="120" w:after="0" w:line="240" w:lineRule="auto"/>
        <w:ind w:left="4956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>.............................................................................</w:t>
      </w:r>
    </w:p>
    <w:p w14:paraId="157C901F" w14:textId="77777777" w:rsidR="001E7A78" w:rsidRPr="001E7A78" w:rsidRDefault="001E7A78" w:rsidP="001E7A78">
      <w:pPr>
        <w:spacing w:after="0" w:line="240" w:lineRule="auto"/>
        <w:ind w:left="4956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 i podpis kierownika zamawiającego)</w:t>
      </w:r>
    </w:p>
    <w:p w14:paraId="66B1B686" w14:textId="77777777" w:rsidR="001E7A78" w:rsidRPr="001E7A78" w:rsidRDefault="001E7A78" w:rsidP="001E7A78">
      <w:pPr>
        <w:spacing w:before="120" w:after="0" w:line="240" w:lineRule="auto"/>
        <w:ind w:left="-540"/>
        <w:jc w:val="left"/>
        <w:rPr>
          <w:rFonts w:ascii="Times New Roman" w:hAnsi="Times New Roman"/>
          <w:i/>
          <w:color w:val="auto"/>
          <w:sz w:val="24"/>
          <w:szCs w:val="24"/>
          <w:lang w:eastAsia="pl-PL"/>
        </w:rPr>
      </w:pPr>
    </w:p>
    <w:p w14:paraId="4AB41489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7984AE26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7219D499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63FDE7E4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sz w:val="28"/>
          <w:szCs w:val="28"/>
          <w:lang w:eastAsia="pl-PL"/>
        </w:rPr>
        <w:t>ISTOTNE  WARUNKI  ZAMÓWIENIA</w:t>
      </w:r>
    </w:p>
    <w:p w14:paraId="1EB60ED7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(IWZ)</w:t>
      </w:r>
    </w:p>
    <w:p w14:paraId="49640EFE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1EA00BA7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stanowiące zapytanie ofertowe na:</w:t>
      </w:r>
    </w:p>
    <w:p w14:paraId="7CEBD64A" w14:textId="5E7F4DCE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„.</w:t>
      </w:r>
      <w:r w:rsidR="00D47AE0">
        <w:rPr>
          <w:rFonts w:ascii="Times New Roman" w:hAnsi="Times New Roman"/>
          <w:b/>
          <w:color w:val="auto"/>
          <w:sz w:val="24"/>
          <w:szCs w:val="24"/>
          <w:lang w:eastAsia="pl-PL"/>
        </w:rPr>
        <w:t>Łask ul. Kosynierów 2, Wróblewskiego 4, Jana Pawła II 21 – remont wiat śmietnikowych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”</w:t>
      </w:r>
    </w:p>
    <w:p w14:paraId="7E88BFCD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(nazwa nadana zamówieniu)</w:t>
      </w:r>
    </w:p>
    <w:p w14:paraId="5F332377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47E48025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Do niniejszego zamówienia nie stosuje się przepisów ustawy z dnia 29 stycznia 2004 r. - Prawo zamówień publicznych (</w:t>
      </w:r>
      <w:proofErr w:type="spellStart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t.j</w:t>
      </w:r>
      <w:proofErr w:type="spellEnd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 Dz. U. z 2015 r., poz. 2164).</w:t>
      </w:r>
    </w:p>
    <w:p w14:paraId="2414E535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1F45084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9ECF5" w14:textId="77777777" w:rsidR="001E7A78" w:rsidRPr="001E7A78" w:rsidRDefault="001E7A78" w:rsidP="001E7A78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 xml:space="preserve">I.  NAZWA  I  ADRES  ZAMAWIAJĄCEGO </w:t>
            </w:r>
          </w:p>
        </w:tc>
      </w:tr>
    </w:tbl>
    <w:p w14:paraId="34C1A5CE" w14:textId="77777777" w:rsidR="001E7A78" w:rsidRPr="001E7A78" w:rsidRDefault="001E7A78" w:rsidP="001E7A78">
      <w:pPr>
        <w:spacing w:before="24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Agencja Mienia Wojskowego</w:t>
      </w:r>
    </w:p>
    <w:p w14:paraId="04029F1D" w14:textId="0C4AC66F" w:rsidR="001E7A78" w:rsidRPr="00194A7A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Biuro/Oddział w </w:t>
      </w:r>
      <w:r w:rsidR="00194A7A" w:rsidRPr="00194A7A">
        <w:rPr>
          <w:rFonts w:ascii="Times New Roman" w:hAnsi="Times New Roman"/>
          <w:b/>
          <w:color w:val="auto"/>
          <w:sz w:val="24"/>
          <w:szCs w:val="24"/>
          <w:lang w:eastAsia="pl-PL"/>
        </w:rPr>
        <w:t>Bydgoszczy</w:t>
      </w:r>
      <w:r w:rsidRPr="00194A7A">
        <w:rPr>
          <w:rFonts w:ascii="Times New Roman" w:hAnsi="Times New Roman"/>
          <w:b/>
          <w:color w:val="auto"/>
          <w:sz w:val="24"/>
          <w:szCs w:val="24"/>
          <w:lang w:eastAsia="pl-PL"/>
        </w:rPr>
        <w:t>.</w:t>
      </w:r>
    </w:p>
    <w:p w14:paraId="739ED5C0" w14:textId="5A4E5BE9" w:rsidR="001E7A78" w:rsidRPr="00194A7A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Adres </w:t>
      </w:r>
      <w:r w:rsidR="00194A7A" w:rsidRPr="00194A7A">
        <w:rPr>
          <w:rFonts w:ascii="Times New Roman" w:hAnsi="Times New Roman"/>
          <w:b/>
          <w:color w:val="auto"/>
          <w:sz w:val="24"/>
          <w:szCs w:val="24"/>
          <w:lang w:eastAsia="pl-PL"/>
        </w:rPr>
        <w:t>ul. Gdańska 163a</w:t>
      </w:r>
      <w:r w:rsidR="00194A7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85-915 Bydgoszcz</w:t>
      </w:r>
    </w:p>
    <w:p w14:paraId="2F7B2C20" w14:textId="4DFF8B26" w:rsidR="001E7A78" w:rsidRPr="00194A7A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Godziny pracy: </w:t>
      </w:r>
      <w:r w:rsidR="00194A7A">
        <w:rPr>
          <w:rFonts w:ascii="Times New Roman" w:hAnsi="Times New Roman"/>
          <w:b/>
          <w:color w:val="auto"/>
          <w:sz w:val="24"/>
          <w:szCs w:val="24"/>
          <w:lang w:eastAsia="pl-PL"/>
        </w:rPr>
        <w:t>7</w:t>
      </w:r>
      <w:r w:rsidR="00194A7A">
        <w:rPr>
          <w:rFonts w:ascii="Times New Roman" w:hAnsi="Times New Roman"/>
          <w:b/>
          <w:color w:val="auto"/>
          <w:sz w:val="24"/>
          <w:szCs w:val="24"/>
          <w:vertAlign w:val="superscript"/>
          <w:lang w:eastAsia="pl-PL"/>
        </w:rPr>
        <w:t>00</w:t>
      </w:r>
      <w:r w:rsidR="00194A7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do 15</w:t>
      </w:r>
      <w:r w:rsidR="00194A7A">
        <w:rPr>
          <w:rFonts w:ascii="Times New Roman" w:hAnsi="Times New Roman"/>
          <w:b/>
          <w:color w:val="auto"/>
          <w:sz w:val="24"/>
          <w:szCs w:val="24"/>
          <w:vertAlign w:val="superscript"/>
          <w:lang w:eastAsia="pl-PL"/>
        </w:rPr>
        <w:t>00</w:t>
      </w:r>
    </w:p>
    <w:p w14:paraId="23588764" w14:textId="2B8D413E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Nr tel.: </w:t>
      </w:r>
      <w:r w:rsidR="00D47AE0">
        <w:rPr>
          <w:rFonts w:ascii="Times New Roman" w:hAnsi="Times New Roman"/>
          <w:color w:val="auto"/>
          <w:sz w:val="24"/>
          <w:szCs w:val="24"/>
          <w:lang w:eastAsia="pl-PL"/>
        </w:rPr>
        <w:t>52 525 78 05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    Nr 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faksu: </w:t>
      </w:r>
      <w:r w:rsidR="00D47AE0">
        <w:rPr>
          <w:rFonts w:ascii="Times New Roman" w:hAnsi="Times New Roman"/>
          <w:color w:val="auto"/>
          <w:sz w:val="24"/>
          <w:szCs w:val="24"/>
          <w:lang w:eastAsia="pl-PL"/>
        </w:rPr>
        <w:t>52 525 78 25</w:t>
      </w:r>
    </w:p>
    <w:p w14:paraId="164ED0E9" w14:textId="34FE42FC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Adres strony internetowej: </w:t>
      </w:r>
      <w:r w:rsidR="00D47AE0">
        <w:rPr>
          <w:rFonts w:ascii="Times New Roman" w:hAnsi="Times New Roman"/>
          <w:color w:val="auto"/>
          <w:sz w:val="24"/>
          <w:szCs w:val="24"/>
          <w:lang w:eastAsia="pl-PL"/>
        </w:rPr>
        <w:t>www.com.pl</w:t>
      </w:r>
    </w:p>
    <w:p w14:paraId="7265545C" w14:textId="0EB5B353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E-mail: </w:t>
      </w:r>
      <w:r w:rsidR="00D47AE0">
        <w:rPr>
          <w:rFonts w:ascii="Times New Roman" w:hAnsi="Times New Roman"/>
          <w:color w:val="auto"/>
          <w:sz w:val="24"/>
          <w:szCs w:val="24"/>
          <w:lang w:eastAsia="pl-PL"/>
        </w:rPr>
        <w:t>bydgoszcz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@amw.com.pl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94C26FD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BE0CF" w14:textId="77777777" w:rsidR="001E7A78" w:rsidRPr="001E7A78" w:rsidRDefault="001E7A78" w:rsidP="001E7A78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lastRenderedPageBreak/>
              <w:t>II.  OPIS  PRZEDMIOTU  ZAMÓWIENIA</w:t>
            </w:r>
          </w:p>
        </w:tc>
      </w:tr>
    </w:tbl>
    <w:p w14:paraId="6B82BE69" w14:textId="24A83500" w:rsidR="001E7A78" w:rsidRPr="00194A7A" w:rsidRDefault="001E7A78" w:rsidP="00194A7A">
      <w:pPr>
        <w:numPr>
          <w:ilvl w:val="0"/>
          <w:numId w:val="10"/>
        </w:numPr>
        <w:tabs>
          <w:tab w:val="num" w:pos="-4395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Opis przedmiotu zamówienia: </w:t>
      </w:r>
      <w:r w:rsidR="00194A7A">
        <w:rPr>
          <w:rFonts w:ascii="Arial" w:hAnsi="Arial" w:cs="Arial"/>
        </w:rPr>
        <w:t xml:space="preserve">Łask ul. Kosynierów 2, Wróblewskiego 4, Jana Pawła II 21                    – remont wiat śmietnikowych, </w:t>
      </w:r>
      <w:r w:rsidR="00194A7A" w:rsidRPr="00194A7A">
        <w:rPr>
          <w:rFonts w:ascii="Times New Roman" w:hAnsi="Times New Roman"/>
          <w:color w:val="auto"/>
          <w:sz w:val="24"/>
          <w:szCs w:val="24"/>
          <w:lang w:eastAsia="pl-PL"/>
        </w:rPr>
        <w:t>zał. nr</w:t>
      </w:r>
      <w:r w:rsidR="00194A7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</w:t>
      </w:r>
      <w:r w:rsidR="00D47AE0" w:rsidRPr="00D47AE0">
        <w:rPr>
          <w:rFonts w:ascii="Times New Roman" w:hAnsi="Times New Roman"/>
          <w:b/>
          <w:i/>
          <w:color w:val="auto"/>
          <w:sz w:val="24"/>
          <w:szCs w:val="24"/>
          <w:lang w:eastAsia="pl-PL"/>
        </w:rPr>
        <w:t>2</w:t>
      </w:r>
      <w:r w:rsidR="00194A7A" w:rsidRPr="00D47AE0">
        <w:rPr>
          <w:rFonts w:ascii="Times New Roman" w:hAnsi="Times New Roman"/>
          <w:b/>
          <w:i/>
          <w:color w:val="auto"/>
          <w:sz w:val="24"/>
          <w:szCs w:val="24"/>
          <w:lang w:eastAsia="pl-PL"/>
        </w:rPr>
        <w:t xml:space="preserve">  </w:t>
      </w:r>
      <w:r w:rsidR="00194A7A" w:rsidRPr="00194A7A"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               </w:t>
      </w:r>
      <w:r w:rsidRPr="00194A7A">
        <w:rPr>
          <w:rFonts w:ascii="Times New Roman" w:hAnsi="Times New Roman"/>
          <w:i/>
          <w:color w:val="auto"/>
          <w:sz w:val="20"/>
          <w:szCs w:val="20"/>
          <w:lang w:eastAsia="pl-PL"/>
        </w:rPr>
        <w:t>(opisać lub dołączyć do IWZ jako załącznik)</w:t>
      </w:r>
    </w:p>
    <w:p w14:paraId="11CFC44C" w14:textId="147B3A17" w:rsidR="001E7A78" w:rsidRPr="001E7A78" w:rsidRDefault="001E7A78" w:rsidP="001E7A78">
      <w:pPr>
        <w:numPr>
          <w:ilvl w:val="0"/>
          <w:numId w:val="3"/>
        </w:numPr>
        <w:tabs>
          <w:tab w:val="clear" w:pos="720"/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Termin wykonania zamówienia wynosi </w:t>
      </w:r>
      <w:r w:rsidR="00194A7A" w:rsidRPr="00194A7A">
        <w:rPr>
          <w:rFonts w:ascii="Times New Roman" w:hAnsi="Times New Roman"/>
          <w:b/>
          <w:color w:val="auto"/>
          <w:sz w:val="24"/>
          <w:szCs w:val="24"/>
          <w:lang w:eastAsia="pl-PL"/>
        </w:rPr>
        <w:t>60 dni</w:t>
      </w:r>
      <w:r w:rsidRPr="00194A7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od dnia podpisania umowy.</w:t>
      </w:r>
    </w:p>
    <w:p w14:paraId="6AAA5EB7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320"/>
      </w:tblGrid>
      <w:tr w:rsidR="001E7A78" w:rsidRPr="001E7A78" w14:paraId="1E731E81" w14:textId="77777777" w:rsidTr="001E7A78">
        <w:tc>
          <w:tcPr>
            <w:tcW w:w="9320" w:type="dxa"/>
            <w:shd w:val="clear" w:color="auto" w:fill="D9D9D9"/>
          </w:tcPr>
          <w:p w14:paraId="25007AC8" w14:textId="77777777" w:rsidR="001E7A78" w:rsidRPr="001E7A78" w:rsidRDefault="001E7A78" w:rsidP="001E7A78">
            <w:pPr>
              <w:tabs>
                <w:tab w:val="left" w:pos="-5460"/>
              </w:tabs>
              <w:spacing w:before="120" w:after="120" w:line="240" w:lineRule="auto"/>
              <w:rPr>
                <w:rFonts w:ascii="Times New Roman" w:hAnsi="Times New Roman"/>
                <w:b/>
                <w:color w:val="auto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III. </w:t>
            </w:r>
            <w:r w:rsidRPr="001E7A78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TERMIN  ZWIĄZANIA  OFERTĄ</w:t>
            </w:r>
          </w:p>
        </w:tc>
      </w:tr>
    </w:tbl>
    <w:p w14:paraId="4165F828" w14:textId="77777777" w:rsidR="001E7A78" w:rsidRPr="001E7A78" w:rsidRDefault="001E7A78" w:rsidP="001E7A78">
      <w:pPr>
        <w:numPr>
          <w:ilvl w:val="0"/>
          <w:numId w:val="20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jest związany ofertą przez okres 20 dni.</w:t>
      </w:r>
    </w:p>
    <w:p w14:paraId="7FEDE055" w14:textId="77777777" w:rsidR="001E7A78" w:rsidRPr="001E7A78" w:rsidRDefault="001E7A78" w:rsidP="001E7A78">
      <w:pPr>
        <w:numPr>
          <w:ilvl w:val="0"/>
          <w:numId w:val="20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Bieg terminu związania ofertą rozpoczyna się w dniu upływu terminu składania ofert.</w:t>
      </w:r>
    </w:p>
    <w:p w14:paraId="63C419DC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A1F1A11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E5DC" w14:textId="77777777" w:rsidR="001E7A78" w:rsidRPr="001E7A78" w:rsidRDefault="001E7A78" w:rsidP="001E7A78">
            <w:pPr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IV.  WADIUM </w:t>
            </w:r>
          </w:p>
        </w:tc>
      </w:tr>
    </w:tbl>
    <w:p w14:paraId="6637BC70" w14:textId="77777777" w:rsidR="001E7A78" w:rsidRPr="001E7A78" w:rsidRDefault="001E7A78" w:rsidP="001E7A78">
      <w:pPr>
        <w:numPr>
          <w:ilvl w:val="0"/>
          <w:numId w:val="21"/>
        </w:numPr>
        <w:tabs>
          <w:tab w:val="left" w:pos="-5103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</w:t>
      </w:r>
      <w:r w:rsidRPr="00D47AE0">
        <w:rPr>
          <w:rFonts w:ascii="Times New Roman" w:hAnsi="Times New Roman"/>
          <w:strike/>
          <w:color w:val="auto"/>
          <w:sz w:val="24"/>
          <w:szCs w:val="24"/>
          <w:lang w:eastAsia="pl-PL"/>
        </w:rPr>
        <w:t>wymaga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/ nie wymaga* </w:t>
      </w:r>
      <w:r w:rsidRPr="00D47AE0">
        <w:rPr>
          <w:rFonts w:ascii="Times New Roman" w:hAnsi="Times New Roman"/>
          <w:color w:val="auto"/>
          <w:sz w:val="24"/>
          <w:szCs w:val="24"/>
          <w:lang w:eastAsia="pl-PL"/>
        </w:rPr>
        <w:t>wniesienia wadium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3D07EBC7" w14:textId="77777777" w:rsidR="001E7A78" w:rsidRPr="001E7A78" w:rsidRDefault="001E7A78" w:rsidP="001E7A78">
      <w:pPr>
        <w:tabs>
          <w:tab w:val="left" w:pos="408"/>
        </w:tabs>
        <w:spacing w:before="120" w:after="0" w:line="240" w:lineRule="auto"/>
        <w:ind w:left="714"/>
        <w:rPr>
          <w:rFonts w:ascii="Times New Roman" w:hAnsi="Times New Roman" w:cs="Verdana"/>
          <w:color w:val="auto"/>
          <w:sz w:val="24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65052939" w14:textId="77777777" w:rsidTr="001E7A78">
        <w:trPr>
          <w:trHeight w:val="6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CF879" w14:textId="77777777" w:rsidR="001E7A78" w:rsidRPr="001E7A78" w:rsidRDefault="001E7A78" w:rsidP="001E7A7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V. WYMAGANE  OŚWIADCZENIA  I  DOKUMENTY</w:t>
            </w:r>
          </w:p>
        </w:tc>
      </w:tr>
    </w:tbl>
    <w:p w14:paraId="120B65DF" w14:textId="77777777" w:rsidR="001E7A78" w:rsidRPr="001E7A78" w:rsidRDefault="001E7A78" w:rsidP="001E7A78">
      <w:pPr>
        <w:numPr>
          <w:ilvl w:val="0"/>
          <w:numId w:val="4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Wypełniony i podpisany przez Wykonawcę „Formularz oferty” na wzorze stanowiącym załącznik nr 1 do niniejszych IWZ.</w:t>
      </w:r>
    </w:p>
    <w:p w14:paraId="5A4FE0A5" w14:textId="77777777" w:rsidR="001E7A78" w:rsidRPr="00194A7A" w:rsidRDefault="001E7A78" w:rsidP="001E7A78">
      <w:pPr>
        <w:numPr>
          <w:ilvl w:val="0"/>
          <w:numId w:val="4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i/>
          <w:strike/>
          <w:color w:val="auto"/>
          <w:sz w:val="24"/>
          <w:szCs w:val="24"/>
          <w:lang w:eastAsia="pl-PL"/>
        </w:rPr>
      </w:pPr>
      <w:r w:rsidRPr="00194A7A">
        <w:rPr>
          <w:rFonts w:ascii="Times New Roman" w:hAnsi="Times New Roman"/>
          <w:strike/>
          <w:color w:val="auto"/>
          <w:sz w:val="24"/>
          <w:szCs w:val="24"/>
          <w:lang w:eastAsia="pl-PL"/>
        </w:rPr>
        <w:t xml:space="preserve">Wypełniony i podpisany przez Wykonawcę kosztorys </w:t>
      </w:r>
      <w:r w:rsidRPr="00194A7A">
        <w:rPr>
          <w:rFonts w:ascii="Times New Roman" w:hAnsi="Times New Roman"/>
          <w:i/>
          <w:strike/>
          <w:color w:val="auto"/>
          <w:sz w:val="24"/>
          <w:szCs w:val="24"/>
          <w:lang w:eastAsia="pl-PL"/>
        </w:rPr>
        <w:t>(wykreślić, jeżeli nie jest wymagany).</w:t>
      </w:r>
    </w:p>
    <w:p w14:paraId="456A0277" w14:textId="77777777" w:rsidR="001E7A78" w:rsidRPr="00194A7A" w:rsidRDefault="001E7A78" w:rsidP="001E7A78">
      <w:pPr>
        <w:numPr>
          <w:ilvl w:val="0"/>
          <w:numId w:val="4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trike/>
          <w:color w:val="auto"/>
          <w:sz w:val="24"/>
          <w:szCs w:val="24"/>
          <w:lang w:eastAsia="pl-PL"/>
        </w:rPr>
      </w:pPr>
      <w:r w:rsidRPr="00194A7A">
        <w:rPr>
          <w:rFonts w:ascii="Times New Roman" w:hAnsi="Times New Roman"/>
          <w:strike/>
          <w:color w:val="auto"/>
          <w:sz w:val="24"/>
          <w:szCs w:val="24"/>
          <w:lang w:eastAsia="pl-PL"/>
        </w:rPr>
        <w:t xml:space="preserve">Inne dokumenty lub oświadczenia ………………….. </w:t>
      </w:r>
      <w:r w:rsidRPr="00194A7A">
        <w:rPr>
          <w:rFonts w:ascii="Times New Roman" w:hAnsi="Times New Roman"/>
          <w:i/>
          <w:strike/>
          <w:color w:val="auto"/>
          <w:sz w:val="24"/>
          <w:szCs w:val="24"/>
          <w:lang w:eastAsia="pl-PL"/>
        </w:rPr>
        <w:t>(wykreślić, jeżeli nie są wymagane).</w:t>
      </w:r>
    </w:p>
    <w:p w14:paraId="0EED77FC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4BF8A640" w14:textId="77777777" w:rsidTr="001E7A78">
        <w:trPr>
          <w:trHeight w:val="12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0AF7A" w14:textId="77777777" w:rsidR="001E7A78" w:rsidRPr="001E7A78" w:rsidRDefault="001E7A78" w:rsidP="001E7A7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VI. INFORMACJA O SPOSOBIE POROZUMIEWANIA SIĘ ZAMAWIAJĄCEGO </w:t>
            </w: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br/>
              <w:t>Z WYKONAWCAMI ORAZ PRZEKAZYWANIA OŚWIADCZEŃ I DOKUMENTÓW OSOBY  PO  STRONIE  ZAMAWIAJĄCEGO  UPRAWNIONE  DO  KONTAKTU</w:t>
            </w:r>
          </w:p>
        </w:tc>
      </w:tr>
    </w:tbl>
    <w:p w14:paraId="1D0EB14E" w14:textId="77777777" w:rsidR="001E7A78" w:rsidRPr="001E7A78" w:rsidRDefault="001E7A78" w:rsidP="001E7A78">
      <w:pPr>
        <w:numPr>
          <w:ilvl w:val="0"/>
          <w:numId w:val="5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Wszelkie oświadczenia, wnioski, zawiadomienia oraz informacje Zamawiający i Wykonawcy przekazują pisemnie, faksem lub drogą elektroniczną.</w:t>
      </w:r>
    </w:p>
    <w:p w14:paraId="57B4BED2" w14:textId="77777777" w:rsidR="001E7A78" w:rsidRPr="001E7A78" w:rsidRDefault="001E7A78" w:rsidP="001E7A78">
      <w:pPr>
        <w:numPr>
          <w:ilvl w:val="0"/>
          <w:numId w:val="5"/>
        </w:numPr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nie dopuszcza składania ofert drogą elektroniczną, która musi być złożona w formie pisemnej. </w:t>
      </w:r>
    </w:p>
    <w:p w14:paraId="4C09750D" w14:textId="77777777" w:rsidR="001E7A78" w:rsidRPr="001E7A78" w:rsidRDefault="001E7A78" w:rsidP="001E7A78">
      <w:pPr>
        <w:numPr>
          <w:ilvl w:val="0"/>
          <w:numId w:val="5"/>
        </w:numPr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Osobą uprawnioną do kontaktowania się z Wykonawcami jest: </w:t>
      </w:r>
    </w:p>
    <w:p w14:paraId="21DC49BE" w14:textId="30593033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Pan/</w:t>
      </w:r>
      <w:r w:rsidRPr="00194A7A">
        <w:rPr>
          <w:rFonts w:ascii="Times New Roman" w:hAnsi="Times New Roman"/>
          <w:strike/>
          <w:color w:val="auto"/>
          <w:sz w:val="24"/>
          <w:szCs w:val="24"/>
          <w:lang w:eastAsia="pl-PL"/>
        </w:rPr>
        <w:t>Pani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="00194A7A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D47AE0">
        <w:rPr>
          <w:rFonts w:ascii="Times New Roman" w:hAnsi="Times New Roman"/>
          <w:color w:val="auto"/>
          <w:sz w:val="24"/>
          <w:szCs w:val="24"/>
          <w:lang w:eastAsia="pl-PL"/>
        </w:rPr>
        <w:t>Leszek ŻOŁĄ</w:t>
      </w:r>
      <w:r w:rsidR="00283BDD">
        <w:rPr>
          <w:rFonts w:ascii="Times New Roman" w:hAnsi="Times New Roman"/>
          <w:color w:val="auto"/>
          <w:sz w:val="24"/>
          <w:szCs w:val="24"/>
          <w:lang w:eastAsia="pl-PL"/>
        </w:rPr>
        <w:t xml:space="preserve">DZ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580E35">
        <w:rPr>
          <w:rFonts w:ascii="Times New Roman" w:hAnsi="Times New Roman"/>
          <w:strike/>
          <w:color w:val="auto"/>
          <w:sz w:val="24"/>
          <w:szCs w:val="24"/>
          <w:lang w:eastAsia="pl-PL"/>
        </w:rPr>
        <w:t>fax ……….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e-mail</w:t>
      </w:r>
      <w:r w:rsidR="00580E35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283BDD">
        <w:rPr>
          <w:rFonts w:ascii="Times New Roman" w:hAnsi="Times New Roman"/>
          <w:color w:val="auto"/>
          <w:sz w:val="24"/>
          <w:szCs w:val="24"/>
          <w:lang w:eastAsia="pl-PL"/>
        </w:rPr>
        <w:t>l</w:t>
      </w:r>
      <w:r w:rsidR="00580E35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="00283BDD">
        <w:rPr>
          <w:rFonts w:ascii="Times New Roman" w:hAnsi="Times New Roman"/>
          <w:color w:val="auto"/>
          <w:sz w:val="24"/>
          <w:szCs w:val="24"/>
          <w:lang w:eastAsia="pl-PL"/>
        </w:rPr>
        <w:t>zoladz</w:t>
      </w:r>
      <w:r w:rsidR="00580E35">
        <w:rPr>
          <w:rFonts w:ascii="Times New Roman" w:hAnsi="Times New Roman"/>
          <w:color w:val="auto"/>
          <w:sz w:val="24"/>
          <w:szCs w:val="24"/>
          <w:lang w:eastAsia="pl-PL"/>
        </w:rPr>
        <w:t>@amw.com.pl</w:t>
      </w:r>
    </w:p>
    <w:p w14:paraId="1B05C595" w14:textId="77777777" w:rsidR="001E7A78" w:rsidRPr="001E7A78" w:rsidRDefault="001E7A78" w:rsidP="001E7A78">
      <w:pPr>
        <w:spacing w:before="120" w:after="0" w:line="240" w:lineRule="auto"/>
        <w:ind w:left="360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18F4513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9AA83" w14:textId="77777777" w:rsidR="001E7A78" w:rsidRPr="001E7A78" w:rsidRDefault="001E7A78" w:rsidP="001E7A78">
            <w:p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VII. INNE  POSTANOWIENIA</w:t>
            </w:r>
          </w:p>
        </w:tc>
      </w:tr>
    </w:tbl>
    <w:p w14:paraId="1059A972" w14:textId="77777777" w:rsidR="001E7A78" w:rsidRPr="001E7A78" w:rsidRDefault="001E7A78" w:rsidP="001E7A78">
      <w:pPr>
        <w:numPr>
          <w:ilvl w:val="6"/>
          <w:numId w:val="5"/>
        </w:numPr>
        <w:tabs>
          <w:tab w:val="num" w:pos="-5103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Zamówienie prowadzone jest w języku polskim.</w:t>
      </w:r>
    </w:p>
    <w:p w14:paraId="5AC62F16" w14:textId="77777777" w:rsidR="001E7A78" w:rsidRPr="001E7A78" w:rsidRDefault="001E7A78" w:rsidP="001E7A7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może zwrócić się do Zamawiającego o wyjaśnienie IWZ.</w:t>
      </w:r>
      <w:r w:rsidRPr="001E7A78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 xml:space="preserve"> </w:t>
      </w:r>
    </w:p>
    <w:p w14:paraId="0009536F" w14:textId="77777777" w:rsidR="001E7A78" w:rsidRPr="001E7A78" w:rsidRDefault="001E7A78" w:rsidP="001E7A7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 xml:space="preserve">Wykonawca może złożyć jedną ofertę/Zamawiający dopuszcza możliwość złożenia oferty częściowej, a wykonawca może złożyć oferty częściowe na jedną lub wszystkie części zamówienia </w:t>
      </w:r>
      <w:r w:rsidRPr="001E7A78">
        <w:rPr>
          <w:rFonts w:ascii="Times New Roman" w:hAnsi="Times New Roman"/>
          <w:i/>
          <w:color w:val="auto"/>
          <w:sz w:val="24"/>
          <w:szCs w:val="24"/>
          <w:lang w:eastAsia="pl-PL"/>
        </w:rPr>
        <w:t>(wykreślić, jeżeli nie wymagane)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</w:t>
      </w:r>
    </w:p>
    <w:p w14:paraId="00D28725" w14:textId="77777777" w:rsidR="001E7A78" w:rsidRPr="001E7A78" w:rsidRDefault="001E7A78" w:rsidP="001E7A7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>Ofertę należy złożyć w zamkniętej kopercie opatrzoną nazwą i adresem Wykonawcy, a także z dopiskiem:</w:t>
      </w:r>
    </w:p>
    <w:p w14:paraId="71240565" w14:textId="77777777" w:rsidR="001E7A78" w:rsidRPr="001E7A78" w:rsidRDefault="001E7A78" w:rsidP="001E7A78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„Agencja Mienia Wojskowego</w:t>
      </w:r>
    </w:p>
    <w:p w14:paraId="0DEFEA45" w14:textId="03712EA2" w:rsidR="001E7A78" w:rsidRPr="001E7A78" w:rsidRDefault="001E7A78" w:rsidP="001E7A78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Oferta na</w:t>
      </w:r>
      <w:r w:rsidR="00580E35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: </w:t>
      </w: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580E35">
        <w:rPr>
          <w:rFonts w:ascii="Arial" w:hAnsi="Arial" w:cs="Arial"/>
        </w:rPr>
        <w:t xml:space="preserve">Łask ul. Kosynierów 2, Wróblewskiego 4, Jana Pawła II 21                    – remont wiat śmietnikowych, </w:t>
      </w:r>
    </w:p>
    <w:p w14:paraId="47FB0A98" w14:textId="26AF64C7" w:rsidR="001E7A78" w:rsidRPr="001E7A78" w:rsidRDefault="001E7A78" w:rsidP="001E7A78">
      <w:pPr>
        <w:spacing w:before="120" w:after="0" w:line="240" w:lineRule="auto"/>
        <w:ind w:left="426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Nie otwierać przed dniem </w:t>
      </w:r>
      <w:r w:rsidR="00C515F3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18.10.2019</w:t>
      </w:r>
      <w:r w:rsidRPr="00580E35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. godz. </w:t>
      </w:r>
      <w:r w:rsidR="00C515F3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11</w:t>
      </w:r>
      <w:r w:rsidR="00C515F3">
        <w:rPr>
          <w:rFonts w:ascii="Times New Roman" w:hAnsi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.”.</w:t>
      </w:r>
    </w:p>
    <w:p w14:paraId="04D24589" w14:textId="77777777" w:rsidR="001E7A78" w:rsidRPr="001E7A78" w:rsidRDefault="001E7A78" w:rsidP="001E7A7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może, przed upływem terminu składania ofert, zmienić lub wycofać ofertę.</w:t>
      </w:r>
    </w:p>
    <w:p w14:paraId="11C243DB" w14:textId="77777777" w:rsidR="001E7A78" w:rsidRPr="001E7A78" w:rsidRDefault="001E7A78" w:rsidP="001E7A78">
      <w:pPr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18DF9996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1ED0B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VIII. MIEJSCE, TERMIN  I  SPOSÓB  SKŁADANIA, I OTWARCIA OFERT</w:t>
            </w:r>
          </w:p>
        </w:tc>
      </w:tr>
    </w:tbl>
    <w:p w14:paraId="5513DA1F" w14:textId="039DF38D" w:rsidR="001E7A78" w:rsidRPr="001E7A78" w:rsidRDefault="001E7A78" w:rsidP="001E7A7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Ofertę należy złożyć w siedzibie Zamawiającego, ul. </w:t>
      </w:r>
      <w:r w:rsidR="00580E35">
        <w:rPr>
          <w:rFonts w:ascii="Times New Roman" w:hAnsi="Times New Roman"/>
          <w:color w:val="auto"/>
          <w:sz w:val="24"/>
          <w:szCs w:val="24"/>
          <w:lang w:eastAsia="pl-PL"/>
        </w:rPr>
        <w:t>Gdańska 163a Bydgoszcz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, parter, </w:t>
      </w:r>
      <w:r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>pok. 022</w:t>
      </w:r>
      <w:r w:rsidRPr="00580E3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(kancelaria jawna) w terminie </w:t>
      </w:r>
      <w:r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do </w:t>
      </w:r>
      <w:r w:rsidR="00C515F3"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>18.10.2019</w:t>
      </w:r>
      <w:r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 godz. </w:t>
      </w:r>
      <w:r w:rsidR="00C515F3"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>10</w:t>
      </w:r>
      <w:r w:rsidR="00C515F3" w:rsidRPr="00C515F3">
        <w:rPr>
          <w:rFonts w:ascii="Times New Roman" w:hAnsi="Times New Roman"/>
          <w:b/>
          <w:color w:val="FF0000"/>
          <w:sz w:val="24"/>
          <w:szCs w:val="24"/>
          <w:vertAlign w:val="superscript"/>
          <w:lang w:eastAsia="pl-PL"/>
        </w:rPr>
        <w:t>45</w:t>
      </w:r>
      <w:r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C515F3">
        <w:rPr>
          <w:rFonts w:ascii="Times New Roman" w:hAnsi="Times New Roman"/>
          <w:b/>
          <w:color w:val="auto"/>
          <w:sz w:val="24"/>
          <w:szCs w:val="24"/>
          <w:lang w:eastAsia="pl-PL"/>
        </w:rPr>
        <w:t>.</w:t>
      </w:r>
    </w:p>
    <w:p w14:paraId="75A3ADCD" w14:textId="18DCE54B" w:rsidR="001E7A78" w:rsidRPr="00C515F3" w:rsidRDefault="001E7A78" w:rsidP="001E7A7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dokona jawnego otwarcia ofert w </w:t>
      </w:r>
      <w:r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dniu </w:t>
      </w:r>
      <w:r w:rsidR="00C515F3"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>18.10.2019</w:t>
      </w:r>
      <w:r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.o godz. </w:t>
      </w:r>
      <w:r w:rsidR="00C515F3"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>11</w:t>
      </w:r>
      <w:r w:rsidR="00C515F3" w:rsidRPr="00C515F3">
        <w:rPr>
          <w:rFonts w:ascii="Times New Roman" w:hAnsi="Times New Roman"/>
          <w:b/>
          <w:color w:val="FF0000"/>
          <w:sz w:val="24"/>
          <w:szCs w:val="24"/>
          <w:vertAlign w:val="superscript"/>
          <w:lang w:eastAsia="pl-PL"/>
        </w:rPr>
        <w:t>00</w:t>
      </w:r>
      <w:r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w siedzibie Zamawiającego, pok. </w:t>
      </w:r>
      <w:r w:rsidR="00C515F3"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>212</w:t>
      </w:r>
      <w:r w:rsidRPr="00C515F3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. </w:t>
      </w:r>
    </w:p>
    <w:p w14:paraId="234F89CF" w14:textId="77777777" w:rsidR="001E7A78" w:rsidRPr="001E7A78" w:rsidRDefault="001E7A78" w:rsidP="001E7A7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Bezpośrednio przed otwarciem ofert Zamawiający poda kwotę, jaką zamierza przeznaczyć na sfinansowanie zamówienia. </w:t>
      </w:r>
    </w:p>
    <w:p w14:paraId="3D669940" w14:textId="77777777" w:rsidR="001E7A78" w:rsidRPr="001E7A78" w:rsidRDefault="001E7A78" w:rsidP="001E7A7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Podczas otwarcia ofert Zamawiający poda nazwy i adresy Wykonawców, a także informacje dotyczące ceny i innych kryteriów, jeżeli zostały określone.</w:t>
      </w:r>
    </w:p>
    <w:p w14:paraId="2411F7EE" w14:textId="77777777" w:rsidR="001E7A78" w:rsidRPr="001E7A78" w:rsidRDefault="001E7A78" w:rsidP="001E7A7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niezwłocznie zwróci ofertę, która została złożona po terminie. </w:t>
      </w:r>
    </w:p>
    <w:p w14:paraId="60612A78" w14:textId="77777777" w:rsidR="001E7A78" w:rsidRPr="001E7A78" w:rsidRDefault="001E7A78" w:rsidP="001E7A7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Oferty przesłane drogą elektroniczną (faks lub mail) zostaną odrzucone i nie będą rozpatrywane.</w:t>
      </w:r>
    </w:p>
    <w:p w14:paraId="0AA7229A" w14:textId="77777777" w:rsidR="001E7A78" w:rsidRPr="001E7A78" w:rsidRDefault="001E7A78" w:rsidP="001E7A78">
      <w:pPr>
        <w:tabs>
          <w:tab w:val="left" w:pos="-5103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651F87BC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71BBA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IX. OPIS  SPOSOBU  OBLICZENIA  CENY</w:t>
            </w:r>
          </w:p>
        </w:tc>
      </w:tr>
    </w:tbl>
    <w:p w14:paraId="05A716FC" w14:textId="77777777" w:rsidR="001E7A78" w:rsidRPr="001E7A78" w:rsidRDefault="001E7A78" w:rsidP="001E7A7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W „Formularzu oferty” należy przedstawić cenę netto i brutto za wykonanie zamówienia oraz kwotę i stawkę podatku VAT.</w:t>
      </w:r>
    </w:p>
    <w:p w14:paraId="7629734C" w14:textId="77777777" w:rsidR="001E7A78" w:rsidRPr="001E7A78" w:rsidRDefault="001E7A78" w:rsidP="001E7A7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Cenę należy wpisać w polskich złotych, z dokładnością do dwóch miejsc po przecinku.</w:t>
      </w:r>
    </w:p>
    <w:p w14:paraId="2F391BD4" w14:textId="77777777" w:rsidR="001E7A78" w:rsidRPr="001E7A78" w:rsidRDefault="001E7A78" w:rsidP="001E7A7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Cena brutto musi zawierać wszystkie koszty związane z realizacją zamówienia.</w:t>
      </w:r>
    </w:p>
    <w:p w14:paraId="3CED592D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4FD55300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DFEC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X. KRYTERIA  OCENY  OFERT</w:t>
            </w:r>
          </w:p>
        </w:tc>
      </w:tr>
    </w:tbl>
    <w:p w14:paraId="45DE00FD" w14:textId="77777777" w:rsidR="001E7A78" w:rsidRPr="001E7A78" w:rsidRDefault="001E7A78" w:rsidP="001E7A78">
      <w:pPr>
        <w:numPr>
          <w:ilvl w:val="5"/>
          <w:numId w:val="8"/>
        </w:numPr>
        <w:tabs>
          <w:tab w:val="num" w:pos="426"/>
        </w:tabs>
        <w:spacing w:before="120" w:after="0" w:line="240" w:lineRule="auto"/>
        <w:ind w:left="284" w:hanging="28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Zamawiający będzie się kierował następującym(i) kryterium(</w:t>
      </w:r>
      <w:proofErr w:type="spellStart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ami</w:t>
      </w:r>
      <w:proofErr w:type="spellEnd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) oceny ofert:</w:t>
      </w:r>
    </w:p>
    <w:p w14:paraId="467EA448" w14:textId="6A96B16E" w:rsidR="00C515F3" w:rsidRPr="00650318" w:rsidRDefault="00DF0E11" w:rsidP="00650318">
      <w:pPr>
        <w:pStyle w:val="Style20"/>
        <w:numPr>
          <w:ilvl w:val="0"/>
          <w:numId w:val="25"/>
        </w:numPr>
        <w:shd w:val="clear" w:color="auto" w:fill="auto"/>
        <w:tabs>
          <w:tab w:val="left" w:pos="1312"/>
        </w:tabs>
        <w:spacing w:after="220" w:line="320" w:lineRule="exact"/>
        <w:ind w:left="460" w:firstLine="380"/>
      </w:pPr>
      <w:r>
        <w:t xml:space="preserve">cena brutto oferty - </w:t>
      </w:r>
      <w:r w:rsidR="00C515F3">
        <w:t>10</w:t>
      </w:r>
      <w:r>
        <w:t>0%;</w:t>
      </w:r>
      <w:r>
        <w:rPr>
          <w:noProof/>
        </w:rPr>
        <mc:AlternateContent>
          <mc:Choice Requires="wps">
            <w:drawing>
              <wp:anchor distT="93345" distB="73660" distL="63500" distR="151130" simplePos="0" relativeHeight="251659264" behindDoc="1" locked="0" layoutInCell="1" allowOverlap="1" wp14:anchorId="19E5B7BE" wp14:editId="1CC6AB2C">
                <wp:simplePos x="0" y="0"/>
                <wp:positionH relativeFrom="margin">
                  <wp:posOffset>342900</wp:posOffset>
                </wp:positionH>
                <wp:positionV relativeFrom="paragraph">
                  <wp:posOffset>12700</wp:posOffset>
                </wp:positionV>
                <wp:extent cx="334010" cy="154940"/>
                <wp:effectExtent l="0" t="3175" r="0" b="0"/>
                <wp:wrapSquare wrapText="right"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36E1" w14:textId="3387CDF5" w:rsidR="00DF0E11" w:rsidRDefault="00DF0E11" w:rsidP="00DF0E11">
                            <w:pPr>
                              <w:pStyle w:val="Style2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pt;margin-top:1pt;width:26.3pt;height:12.2pt;z-index:-251657216;visibility:visible;mso-wrap-style:square;mso-width-percent:0;mso-height-percent:0;mso-wrap-distance-left:5pt;mso-wrap-distance-top:7.35pt;mso-wrap-distance-right:11.9pt;mso-wrap-distance-bottom: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4xrgIAAKo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" filled="f" stroked="f">
                <v:textbox style="mso-fit-shape-to-text:t" inset="0,0,0,0">
                  <w:txbxContent>
                    <w:p w14:paraId="579C36E1" w14:textId="3387CDF5" w:rsidR="00DF0E11" w:rsidRDefault="00DF0E11" w:rsidP="00DF0E11">
                      <w:pPr>
                        <w:pStyle w:val="Style20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3CB58FE7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E0DD6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</w:t>
            </w: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. WYBÓR  NAJKORZYSTNIEJSZEJ  OFERTY  </w:t>
            </w:r>
          </w:p>
        </w:tc>
      </w:tr>
    </w:tbl>
    <w:p w14:paraId="1C5E5D7F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W toku badania i oceny ofert Zamawiający może żądać od Wykonawców wyjaśnień i uzupełnień złożonych ofert. </w:t>
      </w:r>
    </w:p>
    <w:p w14:paraId="6B359D09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left="357" w:hanging="357"/>
        <w:jc w:val="left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lastRenderedPageBreak/>
        <w:t xml:space="preserve">Dopuszcza się prowadzenie negocjacji w sprawie ceny oferty z Wykonawcą, który złożył najkorzystniejszą ofertę, szczególnie w przypadku, gdy przekracza ona wartość, jaką Zamawiający zamierzał przeznaczyć na sfinansowanie zamówienia. </w:t>
      </w:r>
    </w:p>
    <w:p w14:paraId="02D6628D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poprawi w ofercie:</w:t>
      </w:r>
    </w:p>
    <w:p w14:paraId="758F6D7F" w14:textId="77777777" w:rsidR="001E7A78" w:rsidRPr="001E7A78" w:rsidRDefault="001E7A78" w:rsidP="001E7A7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oczywiste omyłki pisarskie;</w:t>
      </w:r>
    </w:p>
    <w:p w14:paraId="1A689CC6" w14:textId="77777777" w:rsidR="001E7A78" w:rsidRPr="001E7A78" w:rsidRDefault="001E7A78" w:rsidP="001E7A7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oczywiste omyłki rachunkowe, z uwzględnieniem konsekwencji rachunkowych dokonanych poprawek;</w:t>
      </w:r>
    </w:p>
    <w:p w14:paraId="3A53173F" w14:textId="77777777" w:rsidR="001E7A78" w:rsidRPr="001E7A78" w:rsidRDefault="001E7A78" w:rsidP="001E7A7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inne omyłki polegające na niezgodności oferty z istotnymi warunkami zamówienia, niepowodujące istotnych zmian w treści oferty.</w:t>
      </w:r>
    </w:p>
    <w:p w14:paraId="20AF9206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może odrzucić ofertę, jeżeli:</w:t>
      </w:r>
    </w:p>
    <w:p w14:paraId="0A81A442" w14:textId="77777777" w:rsidR="001E7A78" w:rsidRPr="001E7A78" w:rsidRDefault="001E7A78" w:rsidP="001E7A7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jej treść nie odpowiada treści IWZ, z zastrzeżeniem ust. 3 pkt 3;</w:t>
      </w:r>
    </w:p>
    <w:p w14:paraId="2A8734AC" w14:textId="77777777" w:rsidR="001E7A78" w:rsidRPr="001E7A78" w:rsidRDefault="001E7A78" w:rsidP="001E7A7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jej złożenie stanowi czyn nieuczciwej konkurencji w rozumieniu przepisów o zwalczaniu nieuczciwej konkurencji;</w:t>
      </w:r>
    </w:p>
    <w:p w14:paraId="1FFC62E8" w14:textId="77777777" w:rsidR="001E7A78" w:rsidRPr="001E7A78" w:rsidRDefault="001E7A78" w:rsidP="001E7A7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została złożona przez Wykonawcę niezaproszonego do składania ofert;</w:t>
      </w:r>
    </w:p>
    <w:p w14:paraId="306B2F81" w14:textId="77777777" w:rsidR="001E7A78" w:rsidRPr="001E7A78" w:rsidRDefault="001E7A78" w:rsidP="001E7A7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została złożona przez Wykonawcę, który w okresie ostatnich 24 m-</w:t>
      </w:r>
      <w:proofErr w:type="spellStart"/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cy</w:t>
      </w:r>
      <w:proofErr w:type="spellEnd"/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 przed dniem składania ofert realizował zamówienie dla Zamawiającego w sposób nienależyty, w szczególności 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nie wykonał zamówienia w terminie umownym z przyczyn leżących po jego stronie; dostarczył towary o niewłaściwej jakości; nie wywiązał się w terminie z warunków gwarancji lub rękojmi; wykonane zamówienie obarczone było wadą powodującą konieczność poniesienia przez Zamawiającego dodatkowych nakładów finansowych, </w:t>
      </w: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lub zamawiający rozwiązał zawartą umowę z winy Wykonawcy.</w:t>
      </w:r>
    </w:p>
    <w:p w14:paraId="1B0A3DCF" w14:textId="77777777" w:rsidR="001E7A78" w:rsidRPr="001E7A78" w:rsidRDefault="001E7A78" w:rsidP="001E7A7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Wykonawca nie złoży wyjaśnień lub dokumentów w wyznaczonym terminie;</w:t>
      </w:r>
    </w:p>
    <w:p w14:paraId="72F1EEC9" w14:textId="77777777" w:rsidR="001E7A78" w:rsidRPr="001E7A78" w:rsidRDefault="001E7A78" w:rsidP="001E7A7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Wykonawca nie wniesie lub nie przedłuży ważności wadium w wymaganym terminie.</w:t>
      </w:r>
    </w:p>
    <w:p w14:paraId="466284E3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może unieważnić zamówienie, jeżeli: </w:t>
      </w:r>
    </w:p>
    <w:p w14:paraId="4C90D9A5" w14:textId="77777777" w:rsidR="001E7A78" w:rsidRPr="001E7A78" w:rsidRDefault="001E7A78" w:rsidP="001E7A7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nie zostanie złożona żadna oferta niepodlegająca odrzuceniu;</w:t>
      </w:r>
    </w:p>
    <w:p w14:paraId="6BFA7F55" w14:textId="77777777" w:rsidR="001E7A78" w:rsidRPr="001E7A78" w:rsidRDefault="001E7A78" w:rsidP="001E7A7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cena najkorzystniejszej oferty lub oferta z najniższą ceną przewyższać będzie kwotę, którą Zamawiający zamierza przeznaczyć na sfinansowanie zamówienia;</w:t>
      </w:r>
    </w:p>
    <w:p w14:paraId="03F3CB68" w14:textId="77777777" w:rsidR="001E7A78" w:rsidRPr="001E7A78" w:rsidRDefault="001E7A78" w:rsidP="001E7A7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trike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wystąpi zmiana okoliczności powodująca, że prowadzenie postępowania lub wykonanie zamówienia nie będzie leżeć w interesie Zamawiającego;</w:t>
      </w:r>
    </w:p>
    <w:p w14:paraId="3ACEFB12" w14:textId="77777777" w:rsidR="001E7A78" w:rsidRPr="001E7A78" w:rsidRDefault="001E7A78" w:rsidP="001E7A7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zamówienie obarczone będzie wadą uniemożliwiającą zawarcie ważnej umowy;</w:t>
      </w:r>
    </w:p>
    <w:p w14:paraId="3182B469" w14:textId="77777777" w:rsidR="001E7A78" w:rsidRPr="001E7A78" w:rsidRDefault="001E7A78" w:rsidP="001E7A7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 wyniku złożenia ofert dodatkowych zostaną złożone oferty o takiej samej cenie.</w:t>
      </w:r>
    </w:p>
    <w:p w14:paraId="7E4FF5EF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wybierze ofertę najkorzystniejszą na podstawie kryteriów oceny ofert określonych w IWZ.</w:t>
      </w:r>
    </w:p>
    <w:p w14:paraId="5C9AD133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Jeżeli nie będzie można dokonać wyboru oferty najkorzystniejszej z uwagi na to, że dwie lub więcej ofert przedstawiać będzie taki sam bilans ceny i innych kryteriów oceny ofert, zamawiający spośród tych ofert wybierze ofertę z niższą ceną.</w:t>
      </w:r>
    </w:p>
    <w:p w14:paraId="3A5889A3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Jeżeli w postępowaniu o udzielenie zamówienia, w którym jedynym kryterium oceny ofert jest cena, nie można będzie dokonać wyboru oferty najkorzystniejszej ze względu na to, że zostały złożone oferty o takiej samej cenie, zamawiający wezwie wykonawców, którzy złożyli te oferty, do złożenia w terminie określonym przez zamawiającego ofert dodatkowych.</w:t>
      </w:r>
    </w:p>
    <w:p w14:paraId="71A51292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lastRenderedPageBreak/>
        <w:t xml:space="preserve">Wykonawcy, składając oferty dodatkowe, nie będą mogły zaoferować cen wyższych niż zaoferowane w złożonych ofertach. </w:t>
      </w:r>
    </w:p>
    <w:p w14:paraId="64C65B81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Po wyborze najkorzystniejszej oferty zamawiający zawiadomi wszystkich wykonawców, którzy złożyli oferty, o wyborze najkorzystniejszej oferty oraz o ofertach odrzuconych lub o unieważnieniu zamówienia.</w:t>
      </w:r>
    </w:p>
    <w:p w14:paraId="28B1566E" w14:textId="77777777" w:rsidR="001E7A78" w:rsidRPr="001E7A78" w:rsidRDefault="001E7A78" w:rsidP="001E7A78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Jeżeli wykonawca, którego oferta została wybrana, uchyli się od zawarcia umowy, zamawiający wybierze ofertę najkorzystniejszą spośród pozostałych ofert, bez przeprowadzania ich ponownej badania i oceny. </w:t>
      </w:r>
    </w:p>
    <w:p w14:paraId="364D8963" w14:textId="77777777" w:rsidR="001E7A78" w:rsidRPr="001E7A78" w:rsidRDefault="001E7A78" w:rsidP="001E7A78">
      <w:pPr>
        <w:spacing w:before="120" w:after="0" w:line="240" w:lineRule="auto"/>
        <w:ind w:left="363"/>
        <w:rPr>
          <w:rFonts w:ascii="Times New Roman" w:hAnsi="Times New Roman"/>
          <w:color w:val="auto"/>
          <w:sz w:val="24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5937308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C631F" w14:textId="77777777" w:rsidR="001E7A78" w:rsidRPr="001E7A78" w:rsidRDefault="001E7A78" w:rsidP="001E7A78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XII.  ZAWARCIE  UMOWY</w:t>
            </w:r>
          </w:p>
        </w:tc>
      </w:tr>
    </w:tbl>
    <w:p w14:paraId="24B0BA6C" w14:textId="77777777" w:rsidR="001E7A78" w:rsidRPr="001E7A78" w:rsidRDefault="001E7A78" w:rsidP="001E7A78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Zamawiający wymaga zawarcia umowy na warunkach określonych w projekcie załączonym do niniejszych IWZ.</w:t>
      </w:r>
    </w:p>
    <w:p w14:paraId="2AEC83C6" w14:textId="77777777" w:rsidR="001E7A78" w:rsidRPr="001E7A78" w:rsidRDefault="001E7A78" w:rsidP="001E7A78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Rozliczenia między Zamawiającym i Wykonawcą będą prowadzone w polskich złotych.</w:t>
      </w:r>
    </w:p>
    <w:p w14:paraId="4E8801CB" w14:textId="77777777" w:rsidR="001E7A78" w:rsidRPr="001E7A78" w:rsidRDefault="001E7A78" w:rsidP="001E7A78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 xml:space="preserve">Do umowy stosowane będą przepisy ustawy z dnia 23 kwietnia 1964 r. Kodeks cywilny (Dz. U. z 2014 r., poz. 121, z </w:t>
      </w:r>
      <w:proofErr w:type="spellStart"/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późn</w:t>
      </w:r>
      <w:proofErr w:type="spellEnd"/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. zm.).</w:t>
      </w:r>
    </w:p>
    <w:p w14:paraId="52B9B1CB" w14:textId="77777777" w:rsidR="001E7A78" w:rsidRPr="001E7A78" w:rsidRDefault="001E7A78" w:rsidP="001E7A78">
      <w:pPr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45DEA75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6ABE9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XIII.  ZAŁĄCZNIKI </w:t>
            </w:r>
          </w:p>
        </w:tc>
      </w:tr>
    </w:tbl>
    <w:p w14:paraId="21F831B2" w14:textId="77777777" w:rsidR="001E7A78" w:rsidRPr="001E7A78" w:rsidRDefault="001E7A78" w:rsidP="001E7A78">
      <w:pPr>
        <w:numPr>
          <w:ilvl w:val="0"/>
          <w:numId w:val="12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Formularz oferty.</w:t>
      </w:r>
    </w:p>
    <w:p w14:paraId="49972D11" w14:textId="77777777" w:rsidR="001E7A78" w:rsidRDefault="001E7A78" w:rsidP="001E7A78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Projekt umowy lub jej istotne postanowienia.</w:t>
      </w:r>
    </w:p>
    <w:p w14:paraId="543CF19B" w14:textId="41FA8B57" w:rsidR="00582E52" w:rsidRDefault="00582E52" w:rsidP="001E7A78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Przedmiary robót,</w:t>
      </w:r>
    </w:p>
    <w:p w14:paraId="17C8CDB9" w14:textId="5E733575" w:rsidR="001E7A78" w:rsidRPr="00650318" w:rsidRDefault="00582E52" w:rsidP="001E7A78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Opis przedmiotu zamówienia </w:t>
      </w:r>
    </w:p>
    <w:p w14:paraId="0D88EC6E" w14:textId="77777777" w:rsidR="001E7A78" w:rsidRP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1E7A78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58E2F09B" w14:textId="77777777" w:rsidR="001E7A78" w:rsidRP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(podpis Przewodniczącego Zespołu)</w:t>
      </w:r>
    </w:p>
    <w:p w14:paraId="395BA245" w14:textId="77777777" w:rsidR="001E7A78" w:rsidRPr="001E7A78" w:rsidRDefault="001E7A78" w:rsidP="00582E52">
      <w:pPr>
        <w:spacing w:before="120" w:after="0" w:line="240" w:lineRule="auto"/>
        <w:rPr>
          <w:rFonts w:ascii="Times New Roman" w:hAnsi="Times New Roman"/>
          <w:color w:val="auto"/>
          <w:lang w:eastAsia="pl-PL"/>
        </w:rPr>
      </w:pPr>
    </w:p>
    <w:p w14:paraId="0B6CF2C8" w14:textId="77777777" w:rsidR="001E7A78" w:rsidRP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1E7A78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6DAAA198" w14:textId="559F446E" w:rsidR="001E7A78" w:rsidRP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(podpis </w:t>
      </w:r>
      <w:r w:rsidR="000F49C0">
        <w:rPr>
          <w:rFonts w:ascii="Times New Roman" w:hAnsi="Times New Roman"/>
          <w:i/>
          <w:color w:val="auto"/>
          <w:sz w:val="20"/>
          <w:szCs w:val="20"/>
          <w:lang w:eastAsia="pl-PL"/>
        </w:rPr>
        <w:t>członka</w:t>
      </w: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 Zespołu)</w:t>
      </w:r>
    </w:p>
    <w:p w14:paraId="770ED0EA" w14:textId="77777777" w:rsidR="001E7A78" w:rsidRPr="001E7A78" w:rsidRDefault="001E7A78" w:rsidP="00582E52">
      <w:pPr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0E718929" w14:textId="77777777" w:rsidR="001E7A78" w:rsidRP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1E7A78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34A7AFF4" w14:textId="77777777" w:rsidR="001E7A78" w:rsidRP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(podpis członka Zespołu)</w:t>
      </w:r>
    </w:p>
    <w:p w14:paraId="05B5D45A" w14:textId="77777777" w:rsidR="001E7A78" w:rsidRPr="001E7A78" w:rsidRDefault="001E7A78" w:rsidP="00650318">
      <w:pPr>
        <w:spacing w:before="120" w:after="0" w:line="240" w:lineRule="auto"/>
        <w:rPr>
          <w:rFonts w:ascii="Times New Roman" w:hAnsi="Times New Roman"/>
          <w:color w:val="auto"/>
          <w:lang w:eastAsia="pl-PL"/>
        </w:rPr>
      </w:pPr>
    </w:p>
    <w:p w14:paraId="2BA038BE" w14:textId="77777777" w:rsidR="001E7A78" w:rsidRP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1E7A78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6CBD3AC0" w14:textId="07DD5C33" w:rsidR="001E7A78" w:rsidRPr="00650318" w:rsidRDefault="00650318" w:rsidP="00650318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(podpis wnioskodawcy </w:t>
      </w:r>
    </w:p>
    <w:p w14:paraId="3283BCD4" w14:textId="77777777" w:rsidR="001E7A78" w:rsidRP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</w:p>
    <w:p w14:paraId="21D2710B" w14:textId="5A111EA1" w:rsidR="001E7A78" w:rsidRDefault="001E7A78" w:rsidP="001E7A78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)</w:t>
      </w:r>
    </w:p>
    <w:p w14:paraId="05F013DC" w14:textId="0AFFCA2A" w:rsidR="001E7A78" w:rsidRPr="001E7A78" w:rsidRDefault="001E7A78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0"/>
          <w:lang w:eastAsia="pl-PL"/>
        </w:rPr>
        <w:br w:type="page"/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lastRenderedPageBreak/>
        <w:t>Załącznik nr 1 do IWZ</w:t>
      </w:r>
    </w:p>
    <w:p w14:paraId="6636A487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952C56E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76CE680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7D398A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EB5D996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092A21A7" w14:textId="77777777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3059AB88" w14:textId="77777777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Biuro/Oddział Regionalny</w:t>
      </w:r>
    </w:p>
    <w:p w14:paraId="7B164C28" w14:textId="53447DBA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 w:rsidR="00582E52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Gdańska 163a</w:t>
      </w:r>
    </w:p>
    <w:p w14:paraId="21748CE0" w14:textId="370597FC" w:rsidR="001E7A78" w:rsidRPr="001E7A78" w:rsidRDefault="00582E52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85-915 Bydgoszcz</w:t>
      </w:r>
    </w:p>
    <w:p w14:paraId="0F4D280C" w14:textId="77777777"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1E061074" w14:textId="77777777"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9B1FF8A" w14:textId="77777777"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6CA54352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1B149A1A" w14:textId="77777777" w:rsidR="001E7A78" w:rsidRPr="001E7A78" w:rsidRDefault="001E7A78" w:rsidP="001E7A78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………………...…………………….. </w:t>
      </w:r>
    </w:p>
    <w:p w14:paraId="00688DEC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46194C3C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538E67CC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930E8B6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045C3B4E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14:paraId="615BC0C1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17FE8668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1A76F28A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 wykonamy w terminie …..…... od dnia podpisania umowy.</w:t>
      </w:r>
    </w:p>
    <w:p w14:paraId="604358CB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14:paraId="12B25A96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5F49E31D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Prosimy o zwrot wadium na numer konta: …………………………………………………</w:t>
      </w:r>
    </w:p>
    <w:p w14:paraId="309AB956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3AC4DE00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2D8583F6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762445A9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14:paraId="689167AB" w14:textId="77777777" w:rsidR="001E7A78" w:rsidRPr="001E7A78" w:rsidRDefault="001E7A78" w:rsidP="001E7A7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D42EDF4" w14:textId="77777777"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7BAF7384" w14:textId="77777777"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3C43FCB6" w14:textId="23338DBA" w:rsidR="009344B4" w:rsidRPr="009344B4" w:rsidRDefault="009344B4" w:rsidP="001E7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sectPr w:rsidR="009344B4" w:rsidRPr="009344B4" w:rsidSect="00CF342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EB93" w14:textId="77777777" w:rsidR="00194A7A" w:rsidRDefault="00194A7A">
      <w:pPr>
        <w:spacing w:after="0" w:line="240" w:lineRule="auto"/>
      </w:pPr>
      <w:r>
        <w:separator/>
      </w:r>
    </w:p>
  </w:endnote>
  <w:endnote w:type="continuationSeparator" w:id="0">
    <w:p w14:paraId="59C46793" w14:textId="77777777" w:rsidR="00194A7A" w:rsidRDefault="00194A7A">
      <w:pPr>
        <w:spacing w:after="0" w:line="240" w:lineRule="auto"/>
      </w:pPr>
      <w:r>
        <w:continuationSeparator/>
      </w:r>
    </w:p>
  </w:endnote>
  <w:endnote w:type="continuationNotice" w:id="1">
    <w:p w14:paraId="7AF15AF7" w14:textId="77777777" w:rsidR="00194A7A" w:rsidRDefault="00194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1BCC" w14:textId="77777777" w:rsidR="00194A7A" w:rsidRDefault="00194A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194A7A" w:rsidRPr="00B41D74" w:rsidRDefault="00194A7A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194A7A" w:rsidRPr="00B41D74" w:rsidRDefault="00194A7A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194A7A" w:rsidRPr="00B41D74" w:rsidRDefault="00194A7A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8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194A7A" w:rsidRPr="00B41D74" w:rsidRDefault="00194A7A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1BCE" w14:textId="73F5BC60" w:rsidR="00194A7A" w:rsidRPr="006C5CCD" w:rsidRDefault="00194A7A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CC1A75">
      <w:rPr>
        <w:b/>
        <w:noProof/>
        <w:sz w:val="16"/>
        <w:szCs w:val="16"/>
      </w:rPr>
      <w:t>6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CC1A75">
      <w:rPr>
        <w:b/>
        <w:noProof/>
        <w:sz w:val="16"/>
        <w:szCs w:val="16"/>
      </w:rPr>
      <w:t>6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F7CA" w14:textId="7A2B9F10" w:rsidR="00194A7A" w:rsidRPr="002A75CA" w:rsidRDefault="00194A7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CC1A75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CC1A75">
      <w:rPr>
        <w:b/>
        <w:noProof/>
        <w:sz w:val="16"/>
        <w:szCs w:val="16"/>
      </w:rPr>
      <w:t>6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EF456" w14:textId="77777777" w:rsidR="00194A7A" w:rsidRDefault="00194A7A">
      <w:pPr>
        <w:spacing w:after="0" w:line="240" w:lineRule="auto"/>
      </w:pPr>
      <w:r>
        <w:separator/>
      </w:r>
    </w:p>
  </w:footnote>
  <w:footnote w:type="continuationSeparator" w:id="0">
    <w:p w14:paraId="13B007C2" w14:textId="77777777" w:rsidR="00194A7A" w:rsidRDefault="00194A7A">
      <w:pPr>
        <w:spacing w:after="0" w:line="240" w:lineRule="auto"/>
      </w:pPr>
      <w:r>
        <w:continuationSeparator/>
      </w:r>
    </w:p>
  </w:footnote>
  <w:footnote w:type="continuationNotice" w:id="1">
    <w:p w14:paraId="5343CC8C" w14:textId="77777777" w:rsidR="00194A7A" w:rsidRDefault="00194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D4CE" w14:textId="1E3709F9" w:rsidR="00194A7A" w:rsidRPr="00880000" w:rsidRDefault="00194A7A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194A7A" w:rsidRPr="006F73F0" w14:paraId="5A23EC5B" w14:textId="77777777" w:rsidTr="00194A7A">
      <w:tc>
        <w:tcPr>
          <w:tcW w:w="3828" w:type="dxa"/>
        </w:tcPr>
        <w:p w14:paraId="071F9EBF" w14:textId="77777777" w:rsidR="00194A7A" w:rsidRPr="006F73F0" w:rsidRDefault="00194A7A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2F2F4BB5" wp14:editId="447820C4">
                <wp:extent cx="495300" cy="561975"/>
                <wp:effectExtent l="0" t="0" r="0" b="9525"/>
                <wp:docPr id="3" name="Obraz 3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9C380" w14:textId="77777777" w:rsidR="00194A7A" w:rsidRPr="006F73F0" w:rsidRDefault="00194A7A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14:paraId="6E6DF597" w14:textId="77777777" w:rsidR="00194A7A" w:rsidRPr="006F73F0" w:rsidRDefault="00194A7A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14:paraId="0B7397DF" w14:textId="77777777" w:rsidR="00194A7A" w:rsidRPr="006F73F0" w:rsidRDefault="00194A7A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CC1A75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JednNazwa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14:paraId="6C95FCC8" w14:textId="77777777" w:rsidR="00194A7A" w:rsidRPr="006F73F0" w:rsidRDefault="00194A7A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CC1A75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JednAdres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14:paraId="510F7C64" w14:textId="77777777" w:rsidR="00194A7A" w:rsidRPr="006F73F0" w:rsidRDefault="00194A7A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194A7A" w:rsidRPr="002A75CA" w:rsidRDefault="00194A7A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9FC"/>
    <w:multiLevelType w:val="multilevel"/>
    <w:tmpl w:val="8B00F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6">
    <w:nsid w:val="2839472B"/>
    <w:multiLevelType w:val="multilevel"/>
    <w:tmpl w:val="FE8CE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E5FAD"/>
    <w:multiLevelType w:val="multilevel"/>
    <w:tmpl w:val="6CDA5CB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1"/>
  </w:num>
  <w:num w:numId="12">
    <w:abstractNumId w:val="22"/>
  </w:num>
  <w:num w:numId="13">
    <w:abstractNumId w:val="4"/>
  </w:num>
  <w:num w:numId="14">
    <w:abstractNumId w:val="2"/>
  </w:num>
  <w:num w:numId="15">
    <w:abstractNumId w:val="20"/>
  </w:num>
  <w:num w:numId="16">
    <w:abstractNumId w:val="10"/>
  </w:num>
  <w:num w:numId="17">
    <w:abstractNumId w:val="21"/>
  </w:num>
  <w:num w:numId="18">
    <w:abstractNumId w:val="9"/>
  </w:num>
  <w:num w:numId="19">
    <w:abstractNumId w:val="24"/>
  </w:num>
  <w:num w:numId="20">
    <w:abstractNumId w:val="14"/>
  </w:num>
  <w:num w:numId="21">
    <w:abstractNumId w:val="23"/>
  </w:num>
  <w:num w:numId="22">
    <w:abstractNumId w:val="13"/>
  </w:num>
  <w:num w:numId="23">
    <w:abstractNumId w:val="6"/>
  </w:num>
  <w:num w:numId="24">
    <w:abstractNumId w:val="19"/>
  </w:num>
  <w:num w:numId="2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0F49C0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86A65"/>
    <w:rsid w:val="00194A7A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83BDD"/>
    <w:rsid w:val="00296A6A"/>
    <w:rsid w:val="00296B9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0E35"/>
    <w:rsid w:val="005811DD"/>
    <w:rsid w:val="0058290B"/>
    <w:rsid w:val="00582E52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0318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5F3"/>
    <w:rsid w:val="00C51691"/>
    <w:rsid w:val="00C6386F"/>
    <w:rsid w:val="00C8515F"/>
    <w:rsid w:val="00C933E8"/>
    <w:rsid w:val="00C93A32"/>
    <w:rsid w:val="00CA0D43"/>
    <w:rsid w:val="00CC1A75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AE0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DF0E11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2FAD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CDD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 w:qFormat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Exact">
    <w:name w:val="Char Style 21 Exact"/>
    <w:basedOn w:val="Domylnaczcionkaakapitu"/>
    <w:rsid w:val="00DF0E1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Exact">
    <w:name w:val="Char Style 22 Exact"/>
    <w:basedOn w:val="CharStyle25"/>
    <w:rsid w:val="00DF0E11"/>
    <w:rPr>
      <w:i/>
      <w:iCs/>
      <w:shd w:val="clear" w:color="auto" w:fill="FFFFFF"/>
    </w:rPr>
  </w:style>
  <w:style w:type="character" w:customStyle="1" w:styleId="CharStyle25">
    <w:name w:val="Char Style 25"/>
    <w:basedOn w:val="Domylnaczcionkaakapitu"/>
    <w:link w:val="Style20"/>
    <w:rsid w:val="00DF0E11"/>
    <w:rPr>
      <w:shd w:val="clear" w:color="auto" w:fill="FFFFFF"/>
    </w:rPr>
  </w:style>
  <w:style w:type="character" w:customStyle="1" w:styleId="CharStyle28">
    <w:name w:val="Char Style 28"/>
    <w:basedOn w:val="CharStyle25"/>
    <w:rsid w:val="00DF0E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31">
    <w:name w:val="Char Style 31"/>
    <w:basedOn w:val="Domylnaczcionkaakapitu"/>
    <w:link w:val="Style30"/>
    <w:rsid w:val="00DF0E11"/>
    <w:rPr>
      <w:b/>
      <w:bCs/>
      <w:sz w:val="23"/>
      <w:szCs w:val="23"/>
      <w:shd w:val="clear" w:color="auto" w:fill="FFFFFF"/>
    </w:rPr>
  </w:style>
  <w:style w:type="character" w:customStyle="1" w:styleId="CharStyle36">
    <w:name w:val="Char Style 36"/>
    <w:basedOn w:val="Domylnaczcionkaakapitu"/>
    <w:link w:val="Style35"/>
    <w:rsid w:val="00DF0E11"/>
    <w:rPr>
      <w:i/>
      <w:iCs/>
      <w:shd w:val="clear" w:color="auto" w:fill="FFFFFF"/>
    </w:rPr>
  </w:style>
  <w:style w:type="character" w:customStyle="1" w:styleId="CharStyle37">
    <w:name w:val="Char Style 37"/>
    <w:basedOn w:val="CharStyle36"/>
    <w:rsid w:val="00DF0E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0">
    <w:name w:val="Style 20"/>
    <w:basedOn w:val="Normalny"/>
    <w:link w:val="CharStyle25"/>
    <w:rsid w:val="00DF0E11"/>
    <w:pPr>
      <w:widowControl w:val="0"/>
      <w:shd w:val="clear" w:color="auto" w:fill="FFFFFF"/>
      <w:spacing w:after="0" w:line="244" w:lineRule="exact"/>
      <w:ind w:hanging="1700"/>
      <w:jc w:val="left"/>
    </w:pPr>
    <w:rPr>
      <w:rFonts w:ascii="Times New Roman" w:hAnsi="Times New Roman"/>
      <w:color w:val="auto"/>
      <w:lang w:eastAsia="pl-PL"/>
    </w:rPr>
  </w:style>
  <w:style w:type="paragraph" w:customStyle="1" w:styleId="Style30">
    <w:name w:val="Style 30"/>
    <w:basedOn w:val="Normalny"/>
    <w:link w:val="CharStyle31"/>
    <w:rsid w:val="00DF0E11"/>
    <w:pPr>
      <w:widowControl w:val="0"/>
      <w:shd w:val="clear" w:color="auto" w:fill="FFFFFF"/>
      <w:spacing w:after="300" w:line="254" w:lineRule="exact"/>
      <w:ind w:hanging="980"/>
      <w:jc w:val="left"/>
    </w:pPr>
    <w:rPr>
      <w:rFonts w:ascii="Times New Roman" w:hAnsi="Times New Roman"/>
      <w:b/>
      <w:bCs/>
      <w:color w:val="auto"/>
      <w:sz w:val="23"/>
      <w:szCs w:val="23"/>
      <w:lang w:eastAsia="pl-PL"/>
    </w:rPr>
  </w:style>
  <w:style w:type="paragraph" w:customStyle="1" w:styleId="Style35">
    <w:name w:val="Style 35"/>
    <w:basedOn w:val="Normalny"/>
    <w:link w:val="CharStyle36"/>
    <w:rsid w:val="00DF0E11"/>
    <w:pPr>
      <w:widowControl w:val="0"/>
      <w:shd w:val="clear" w:color="auto" w:fill="FFFFFF"/>
      <w:spacing w:before="100" w:after="0" w:line="396" w:lineRule="exact"/>
      <w:ind w:hanging="840"/>
      <w:jc w:val="left"/>
    </w:pPr>
    <w:rPr>
      <w:rFonts w:ascii="Times New Roman" w:hAnsi="Times New Roman"/>
      <w:i/>
      <w:iCs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AE0"/>
    <w:rPr>
      <w:rFonts w:ascii="Calibri" w:hAnsi="Calibri"/>
      <w:color w:val="000000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A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 w:qFormat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Exact">
    <w:name w:val="Char Style 21 Exact"/>
    <w:basedOn w:val="Domylnaczcionkaakapitu"/>
    <w:rsid w:val="00DF0E1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Exact">
    <w:name w:val="Char Style 22 Exact"/>
    <w:basedOn w:val="CharStyle25"/>
    <w:rsid w:val="00DF0E11"/>
    <w:rPr>
      <w:i/>
      <w:iCs/>
      <w:shd w:val="clear" w:color="auto" w:fill="FFFFFF"/>
    </w:rPr>
  </w:style>
  <w:style w:type="character" w:customStyle="1" w:styleId="CharStyle25">
    <w:name w:val="Char Style 25"/>
    <w:basedOn w:val="Domylnaczcionkaakapitu"/>
    <w:link w:val="Style20"/>
    <w:rsid w:val="00DF0E11"/>
    <w:rPr>
      <w:shd w:val="clear" w:color="auto" w:fill="FFFFFF"/>
    </w:rPr>
  </w:style>
  <w:style w:type="character" w:customStyle="1" w:styleId="CharStyle28">
    <w:name w:val="Char Style 28"/>
    <w:basedOn w:val="CharStyle25"/>
    <w:rsid w:val="00DF0E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31">
    <w:name w:val="Char Style 31"/>
    <w:basedOn w:val="Domylnaczcionkaakapitu"/>
    <w:link w:val="Style30"/>
    <w:rsid w:val="00DF0E11"/>
    <w:rPr>
      <w:b/>
      <w:bCs/>
      <w:sz w:val="23"/>
      <w:szCs w:val="23"/>
      <w:shd w:val="clear" w:color="auto" w:fill="FFFFFF"/>
    </w:rPr>
  </w:style>
  <w:style w:type="character" w:customStyle="1" w:styleId="CharStyle36">
    <w:name w:val="Char Style 36"/>
    <w:basedOn w:val="Domylnaczcionkaakapitu"/>
    <w:link w:val="Style35"/>
    <w:rsid w:val="00DF0E11"/>
    <w:rPr>
      <w:i/>
      <w:iCs/>
      <w:shd w:val="clear" w:color="auto" w:fill="FFFFFF"/>
    </w:rPr>
  </w:style>
  <w:style w:type="character" w:customStyle="1" w:styleId="CharStyle37">
    <w:name w:val="Char Style 37"/>
    <w:basedOn w:val="CharStyle36"/>
    <w:rsid w:val="00DF0E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0">
    <w:name w:val="Style 20"/>
    <w:basedOn w:val="Normalny"/>
    <w:link w:val="CharStyle25"/>
    <w:rsid w:val="00DF0E11"/>
    <w:pPr>
      <w:widowControl w:val="0"/>
      <w:shd w:val="clear" w:color="auto" w:fill="FFFFFF"/>
      <w:spacing w:after="0" w:line="244" w:lineRule="exact"/>
      <w:ind w:hanging="1700"/>
      <w:jc w:val="left"/>
    </w:pPr>
    <w:rPr>
      <w:rFonts w:ascii="Times New Roman" w:hAnsi="Times New Roman"/>
      <w:color w:val="auto"/>
      <w:lang w:eastAsia="pl-PL"/>
    </w:rPr>
  </w:style>
  <w:style w:type="paragraph" w:customStyle="1" w:styleId="Style30">
    <w:name w:val="Style 30"/>
    <w:basedOn w:val="Normalny"/>
    <w:link w:val="CharStyle31"/>
    <w:rsid w:val="00DF0E11"/>
    <w:pPr>
      <w:widowControl w:val="0"/>
      <w:shd w:val="clear" w:color="auto" w:fill="FFFFFF"/>
      <w:spacing w:after="300" w:line="254" w:lineRule="exact"/>
      <w:ind w:hanging="980"/>
      <w:jc w:val="left"/>
    </w:pPr>
    <w:rPr>
      <w:rFonts w:ascii="Times New Roman" w:hAnsi="Times New Roman"/>
      <w:b/>
      <w:bCs/>
      <w:color w:val="auto"/>
      <w:sz w:val="23"/>
      <w:szCs w:val="23"/>
      <w:lang w:eastAsia="pl-PL"/>
    </w:rPr>
  </w:style>
  <w:style w:type="paragraph" w:customStyle="1" w:styleId="Style35">
    <w:name w:val="Style 35"/>
    <w:basedOn w:val="Normalny"/>
    <w:link w:val="CharStyle36"/>
    <w:rsid w:val="00DF0E11"/>
    <w:pPr>
      <w:widowControl w:val="0"/>
      <w:shd w:val="clear" w:color="auto" w:fill="FFFFFF"/>
      <w:spacing w:before="100" w:after="0" w:line="396" w:lineRule="exact"/>
      <w:ind w:hanging="840"/>
      <w:jc w:val="left"/>
    </w:pPr>
    <w:rPr>
      <w:rFonts w:ascii="Times New Roman" w:hAnsi="Times New Roman"/>
      <w:i/>
      <w:iCs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AE0"/>
    <w:rPr>
      <w:rFonts w:ascii="Calibri" w:hAnsi="Calibri"/>
      <w:color w:val="000000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ACA08CCF2534DADA928E4F7DFE9E7" ma:contentTypeVersion="4" ma:contentTypeDescription="Utwórz nowy dokument." ma:contentTypeScope="" ma:versionID="498a29fedcb251d82e7dea71d27aa471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618008355e9dc3672e7ab659de7e8e03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ktywny xmlns="24013cd9-d7a6-4e0b-bde9-b4174ed491f6">true</Aktywny>
    <Opis xmlns="24013cd9-d7a6-4e0b-bde9-b4174ed491f6">Zał nr 9 z 18.01.2016 Istotne warunki zamówienia </Opis>
    <Komorki xmlns="fdb32b3d-d7ba-43bc-8654-68b064441739" xsi:nil="true"/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88D7-F6C3-443E-8D7C-572409B6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482D4-0592-47F2-9B4F-78015A314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22814-41FF-459C-BAAF-53473CD83711}">
  <ds:schemaRefs>
    <ds:schemaRef ds:uri="24013cd9-d7a6-4e0b-bde9-b4174ed491f6"/>
    <ds:schemaRef ds:uri="http://schemas.microsoft.com/office/2006/metadata/properties"/>
    <ds:schemaRef ds:uri="fdb32b3d-d7ba-43bc-8654-68b06444173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48F477-FB2E-4368-AA0A-EB23CD01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75</TotalTime>
  <Pages>6</Pages>
  <Words>1266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Wojskowa Agencja Mieszkaniowa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Kawiecki Wojciech</cp:lastModifiedBy>
  <cp:revision>12</cp:revision>
  <cp:lastPrinted>2019-10-07T11:35:00Z</cp:lastPrinted>
  <dcterms:created xsi:type="dcterms:W3CDTF">2019-09-09T08:34:00Z</dcterms:created>
  <dcterms:modified xsi:type="dcterms:W3CDTF">2019-10-07T11:55:00Z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ZnakPisma">
    <vt:lpwstr>ZNAK PISMA</vt:lpwstr>
  </property>
  <property fmtid="{D5CDD505-2E9C-101B-9397-08002B2CF9AE}" pid="9" name="UNPPisma">
    <vt:lpwstr>UNP PISMA</vt:lpwstr>
  </property>
  <property fmtid="{D5CDD505-2E9C-101B-9397-08002B2CF9AE}" pid="10" name="ZnakSprawy">
    <vt:lpwstr>ZNAK SPRAWY</vt:lpwstr>
  </property>
  <property fmtid="{D5CDD505-2E9C-101B-9397-08002B2CF9AE}" pid="11" name="Referent">
    <vt:lpwstr>REFERENT</vt:lpwstr>
  </property>
  <property fmtid="{D5CDD505-2E9C-101B-9397-08002B2CF9AE}" pid="12" name="OpisPisma">
    <vt:lpwstr>OPIS PISMA</vt:lpwstr>
  </property>
  <property fmtid="{D5CDD505-2E9C-101B-9397-08002B2CF9AE}" pid="13" name="Komorka">
    <vt:lpwstr>KOMORKA</vt:lpwstr>
  </property>
  <property fmtid="{D5CDD505-2E9C-101B-9397-08002B2CF9AE}" pid="14" name="AktualnaData">
    <vt:lpwstr>DATA AKT</vt:lpwstr>
  </property>
  <property fmtid="{D5CDD505-2E9C-101B-9397-08002B2CF9AE}" pid="15" name="Wydzial">
    <vt:lpwstr>WYDZIAL</vt:lpwstr>
  </property>
  <property fmtid="{D5CDD505-2E9C-101B-9397-08002B2CF9AE}" pid="16" name="ZaakceptowanePrzez">
    <vt:lpwstr>n/d</vt:lpwstr>
  </property>
  <property fmtid="{D5CDD505-2E9C-101B-9397-08002B2CF9AE}" pid="17" name="adresImie">
    <vt:lpwstr>IMIE</vt:lpwstr>
  </property>
  <property fmtid="{D5CDD505-2E9C-101B-9397-08002B2CF9AE}" pid="18" name="adresNazwisko">
    <vt:lpwstr>NAZWISKO</vt:lpwstr>
  </property>
  <property fmtid="{D5CDD505-2E9C-101B-9397-08002B2CF9AE}" pid="19" name="adresNazwa">
    <vt:lpwstr>ADRESAT</vt:lpwstr>
  </property>
  <property fmtid="{D5CDD505-2E9C-101B-9397-08002B2CF9AE}" pid="20" name="adresUlica">
    <vt:lpwstr>ADRESAT ULICA</vt:lpwstr>
  </property>
  <property fmtid="{D5CDD505-2E9C-101B-9397-08002B2CF9AE}" pid="21" name="adresNrDomu">
    <vt:lpwstr>ADRESAT NR</vt:lpwstr>
  </property>
  <property fmtid="{D5CDD505-2E9C-101B-9397-08002B2CF9AE}" pid="22" name="adresNrLokalu">
    <vt:lpwstr>NR LOKALU</vt:lpwstr>
  </property>
  <property fmtid="{D5CDD505-2E9C-101B-9397-08002B2CF9AE}" pid="23" name="adresKodPocztowy">
    <vt:lpwstr>ADRESAT KOD</vt:lpwstr>
  </property>
  <property fmtid="{D5CDD505-2E9C-101B-9397-08002B2CF9AE}" pid="24" name="adresMiejscowosc">
    <vt:lpwstr>ADRESAT MIEJSCOWOSC</vt:lpwstr>
  </property>
  <property fmtid="{D5CDD505-2E9C-101B-9397-08002B2CF9AE}" pid="25" name="KodKreskowy">
    <vt:lpwstr> KOD KRESKOWY</vt:lpwstr>
  </property>
  <property fmtid="{D5CDD505-2E9C-101B-9397-08002B2CF9AE}" pid="26" name="PrzekazanieDo">
    <vt:lpwstr>Przekazanie Do</vt:lpwstr>
  </property>
  <property fmtid="{D5CDD505-2E9C-101B-9397-08002B2CF9AE}" pid="27" name="Autor">
    <vt:lpwstr>Autor</vt:lpwstr>
  </property>
  <property fmtid="{D5CDD505-2E9C-101B-9397-08002B2CF9AE}" pid="28" name="DaneJednostki1">
    <vt:lpwstr>JednNazwa</vt:lpwstr>
  </property>
  <property fmtid="{D5CDD505-2E9C-101B-9397-08002B2CF9AE}" pid="29" name="DaneJednostki2">
    <vt:lpwstr>JednAdres</vt:lpwstr>
  </property>
  <property fmtid="{D5CDD505-2E9C-101B-9397-08002B2CF9AE}" pid="30" name="DaneJednostki3">
    <vt:lpwstr>JednMiasto</vt:lpwstr>
  </property>
  <property fmtid="{D5CDD505-2E9C-101B-9397-08002B2CF9AE}" pid="31" name="DaneJednostki4">
    <vt:lpwstr>JednStopka1</vt:lpwstr>
  </property>
  <property fmtid="{D5CDD505-2E9C-101B-9397-08002B2CF9AE}" pid="32" name="DaneJednostki5">
    <vt:lpwstr>JednStopka2</vt:lpwstr>
  </property>
  <property fmtid="{D5CDD505-2E9C-101B-9397-08002B2CF9AE}" pid="33" name="DaneJednostki6">
    <vt:lpwstr>JednDyrektor</vt:lpwstr>
  </property>
  <property fmtid="{D5CDD505-2E9C-101B-9397-08002B2CF9AE}" pid="34" name="DaneJednostki7">
    <vt:lpwstr>JednOddział</vt:lpwstr>
  </property>
  <property fmtid="{D5CDD505-2E9C-101B-9397-08002B2CF9AE}" pid="35" name="DaneJednostki8">
    <vt:lpwstr>DaneJednostki8</vt:lpwstr>
  </property>
  <property fmtid="{D5CDD505-2E9C-101B-9397-08002B2CF9AE}" pid="36" name="DaneJednostki9">
    <vt:lpwstr>DaneJednostki9</vt:lpwstr>
  </property>
  <property fmtid="{D5CDD505-2E9C-101B-9397-08002B2CF9AE}" pid="37" name="PrzekazanieDoStanowisko">
    <vt:lpwstr>Przekazanie DoStanowisko</vt:lpwstr>
  </property>
  <property fmtid="{D5CDD505-2E9C-101B-9397-08002B2CF9AE}" pid="38" name="AutorNrTelefonu">
    <vt:lpwstr>Autor Nr Telefonu</vt:lpwstr>
  </property>
  <property fmtid="{D5CDD505-2E9C-101B-9397-08002B2CF9AE}" pid="39" name="PrzekazanieDoKomorkaPracownika">
    <vt:lpwstr>Przekazanie DoKomorkaPracownika</vt:lpwstr>
  </property>
  <property fmtid="{D5CDD505-2E9C-101B-9397-08002B2CF9AE}" pid="40" name="AutorInicjaly">
    <vt:lpwstr>Autor Inicjaly</vt:lpwstr>
  </property>
</Properties>
</file>